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26D" w:rsidRDefault="00AA626D" w:rsidP="00816F5E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предметно-пространственной среды 2 младшей - средней группы воспитателя </w:t>
      </w:r>
      <w:proofErr w:type="spellStart"/>
      <w:r>
        <w:rPr>
          <w:rFonts w:ascii="Times New Roman" w:hAnsi="Times New Roman"/>
          <w:sz w:val="28"/>
          <w:szCs w:val="28"/>
        </w:rPr>
        <w:t>Назаренко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Марины Александровны</w:t>
      </w:r>
    </w:p>
    <w:p w:rsidR="00AA626D" w:rsidRDefault="00AA626D" w:rsidP="00816F5E">
      <w:pPr>
        <w:pStyle w:val="af4"/>
        <w:spacing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группе</w:t>
      </w:r>
      <w:r w:rsidRPr="0040483A">
        <w:rPr>
          <w:sz w:val="28"/>
          <w:szCs w:val="28"/>
        </w:rPr>
        <w:t xml:space="preserve"> создана комфортная предметно-пространственная среда, соответствующая возрастным, </w:t>
      </w:r>
      <w:proofErr w:type="spellStart"/>
      <w:r w:rsidRPr="0040483A">
        <w:rPr>
          <w:sz w:val="28"/>
          <w:szCs w:val="28"/>
        </w:rPr>
        <w:t>гендерным</w:t>
      </w:r>
      <w:proofErr w:type="spellEnd"/>
      <w:r w:rsidRPr="0040483A">
        <w:rPr>
          <w:sz w:val="28"/>
          <w:szCs w:val="28"/>
        </w:rPr>
        <w:t>, индивидуальным особенностям детей. Развивающая среда имеет гибкое зонирование, что позволяет детям в соответствии со своими интересами и желаниями в одно и то же время свободно заниматься</w:t>
      </w:r>
      <w:r w:rsidRPr="00D606C4">
        <w:rPr>
          <w:sz w:val="28"/>
          <w:szCs w:val="28"/>
        </w:rPr>
        <w:t xml:space="preserve"> </w:t>
      </w:r>
      <w:r w:rsidRPr="0040483A">
        <w:rPr>
          <w:sz w:val="28"/>
          <w:szCs w:val="28"/>
        </w:rPr>
        <w:t>разными видами деятельности</w:t>
      </w:r>
      <w:r>
        <w:rPr>
          <w:sz w:val="28"/>
          <w:szCs w:val="28"/>
        </w:rPr>
        <w:t>, не мешая при этом друг другу</w:t>
      </w:r>
      <w:r w:rsidRPr="0040483A">
        <w:rPr>
          <w:sz w:val="28"/>
          <w:szCs w:val="28"/>
        </w:rPr>
        <w:t>. Сферы самостоятельной детской активности внутри группы не пересекаются, достаточно места для свободы передвижения детей. Все игры и материалы в группе расположены таким образом, что каждый ребенок имеет свободный доступ к ним.</w:t>
      </w:r>
      <w:r>
        <w:rPr>
          <w:sz w:val="28"/>
          <w:szCs w:val="28"/>
        </w:rPr>
        <w:t xml:space="preserve"> </w:t>
      </w:r>
    </w:p>
    <w:p w:rsidR="00AA626D" w:rsidRDefault="00AA626D" w:rsidP="00816F5E">
      <w:pPr>
        <w:pStyle w:val="af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Пространство группы выстраиваю с учетом разделения на три зоны:     рабочую 60%, активную 25%, спокойную 15%. </w:t>
      </w:r>
    </w:p>
    <w:p w:rsidR="00AA626D" w:rsidRDefault="00AA626D" w:rsidP="00816F5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 группового пространства соответствует санитарно-гигиеническим требованиям, оно безопасно, эстетически привлекательно и развивающее. Мебель соответствует росту и возрасту детей, игрушки  обеспечивают максимальный для возраста развивающий эффект.</w:t>
      </w:r>
    </w:p>
    <w:p w:rsidR="00AA626D" w:rsidRDefault="00AA626D" w:rsidP="00816F5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интерьере группы в цветовом решении стен и малоподвижных предметах обстановки преобладают светлые спокойные тона. В свободном доступе детей в достаточном количестве размещены развивающие игры и игрушки. </w:t>
      </w:r>
    </w:p>
    <w:p w:rsidR="00AA626D" w:rsidRDefault="00AA626D" w:rsidP="00816F5E">
      <w:pPr>
        <w:spacing w:after="0" w:line="36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>В пространстве спокойной зоны группы имеются: ц</w:t>
      </w:r>
      <w:r w:rsidRPr="00F26008">
        <w:rPr>
          <w:rFonts w:ascii="Times New Roman" w:hAnsi="Times New Roman"/>
          <w:sz w:val="28"/>
          <w:szCs w:val="28"/>
        </w:rPr>
        <w:t>ентр</w:t>
      </w:r>
      <w:r>
        <w:rPr>
          <w:rFonts w:ascii="Times New Roman" w:hAnsi="Times New Roman"/>
          <w:sz w:val="28"/>
          <w:szCs w:val="28"/>
        </w:rPr>
        <w:t xml:space="preserve"> литературного чтения «Мои любимые книги</w:t>
      </w:r>
      <w:r w:rsidRPr="00F26008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F26008">
        <w:rPr>
          <w:rFonts w:ascii="Times New Roman" w:hAnsi="Times New Roman"/>
          <w:sz w:val="28"/>
          <w:szCs w:val="28"/>
        </w:rPr>
        <w:t xml:space="preserve"> оснащенного полкой и мягкой мебелью</w:t>
      </w:r>
      <w:r>
        <w:rPr>
          <w:rFonts w:ascii="Times New Roman" w:hAnsi="Times New Roman"/>
          <w:sz w:val="28"/>
          <w:szCs w:val="28"/>
        </w:rPr>
        <w:t>, и с целью обеспечения психологического комфорта - центр уединения, в котором создана домашняя обстановка, размещены мягкие подушечки</w:t>
      </w:r>
      <w:r w:rsidRPr="00816F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мягкий матрац,   мягкие игрушки, книги с красочными иллюстрациями.</w:t>
      </w:r>
    </w:p>
    <w:p w:rsidR="00AA626D" w:rsidRDefault="00341C95" w:rsidP="00816F5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41C9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11" o:spid="_x0000_s1026" type="#_x0000_t75" style="position:absolute;left:0;text-align:left;margin-left:0;margin-top:18.55pt;width:101.1pt;height:135pt;z-index:251653120;visibility:visible;mso-wrap-distance-left:0;mso-wrap-distance-right:0;mso-position-horizontal:center">
            <v:imagedata r:id="rId6" o:title=""/>
            <w10:wrap type="square" side="largest"/>
          </v:shape>
        </w:pict>
      </w:r>
    </w:p>
    <w:p w:rsidR="00AA626D" w:rsidRDefault="00AA626D"/>
    <w:p w:rsidR="00AA626D" w:rsidRDefault="00AA626D"/>
    <w:p w:rsidR="00AA626D" w:rsidRPr="00FA6D68" w:rsidRDefault="00AA626D" w:rsidP="00FA6D68">
      <w:pPr>
        <w:spacing w:after="0"/>
        <w:ind w:firstLine="708"/>
        <w:jc w:val="both"/>
      </w:pPr>
      <w:r>
        <w:rPr>
          <w:rFonts w:ascii="Times New Roman" w:hAnsi="Times New Roman"/>
          <w:sz w:val="28"/>
          <w:szCs w:val="28"/>
        </w:rPr>
        <w:lastRenderedPageBreak/>
        <w:t>В рабочей зоне размещен центр</w:t>
      </w:r>
      <w:r w:rsidR="004349FE">
        <w:rPr>
          <w:rFonts w:ascii="Times New Roman" w:hAnsi="Times New Roman"/>
          <w:sz w:val="28"/>
          <w:szCs w:val="28"/>
        </w:rPr>
        <w:t xml:space="preserve"> наук и естествознания</w:t>
      </w:r>
      <w:r>
        <w:rPr>
          <w:rFonts w:ascii="Times New Roman" w:hAnsi="Times New Roman"/>
          <w:sz w:val="28"/>
          <w:szCs w:val="28"/>
        </w:rPr>
        <w:t xml:space="preserve"> «Умка», оснащенный передвижным оборудованием для экспериментирования, достаточным количеством разнообразных материалов для познавательной,</w:t>
      </w:r>
      <w:r w:rsidRPr="006B6FEF">
        <w:rPr>
          <w:rFonts w:ascii="Times New Roman" w:hAnsi="Times New Roman"/>
          <w:sz w:val="28"/>
          <w:szCs w:val="28"/>
        </w:rPr>
        <w:t xml:space="preserve"> </w:t>
      </w:r>
      <w:r w:rsidRPr="00C62AF6">
        <w:rPr>
          <w:rFonts w:ascii="Times New Roman" w:hAnsi="Times New Roman"/>
          <w:sz w:val="28"/>
          <w:szCs w:val="28"/>
        </w:rPr>
        <w:t>исследовательской</w:t>
      </w:r>
      <w:r>
        <w:rPr>
          <w:rFonts w:ascii="Times New Roman" w:hAnsi="Times New Roman"/>
          <w:sz w:val="28"/>
          <w:szCs w:val="28"/>
        </w:rPr>
        <w:t xml:space="preserve"> и экспериментальной деятельности, материалом, обеспечивающим зону актуального и ближайшего развития детей, полкой наполненной интеллектуальными, познавательными играми и пособиями.</w:t>
      </w:r>
    </w:p>
    <w:p w:rsidR="00AA626D" w:rsidRDefault="00341C95" w:rsidP="00FA6D68">
      <w:r>
        <w:rPr>
          <w:noProof/>
        </w:rPr>
        <w:pict>
          <v:shape id="Рисунок 5" o:spid="_x0000_i1025" type="#_x0000_t75" style="width:99pt;height:168pt;visibility:visible">
            <v:imagedata r:id="rId7" o:title=""/>
          </v:shape>
        </w:pict>
      </w:r>
    </w:p>
    <w:p w:rsidR="00AA626D" w:rsidRPr="00FA6D68" w:rsidRDefault="00341C95" w:rsidP="00FA6D68">
      <w:pPr>
        <w:tabs>
          <w:tab w:val="left" w:pos="8136"/>
        </w:tabs>
      </w:pPr>
      <w:r>
        <w:rPr>
          <w:noProof/>
        </w:rPr>
        <w:pict>
          <v:shape id="Изображение6" o:spid="_x0000_s1027" type="#_x0000_t75" style="position:absolute;margin-left:-3.45pt;margin-top:7.5pt;width:103.8pt;height:135pt;z-index:-251661312;visibility:visible;mso-wrap-distance-left:0;mso-wrap-distance-right:0">
            <v:imagedata r:id="rId8" o:title=""/>
            <w10:wrap type="square"/>
          </v:shape>
        </w:pict>
      </w:r>
      <w:r>
        <w:rPr>
          <w:noProof/>
        </w:rPr>
        <w:pict>
          <v:shape id="Изображение5" o:spid="_x0000_s1028" type="#_x0000_t75" style="position:absolute;margin-left:235.05pt;margin-top:7.5pt;width:101.1pt;height:134.1pt;z-index:-251660288;visibility:visible;mso-wrap-distance-left:0;mso-wrap-distance-right:0">
            <v:imagedata r:id="rId9" o:title=""/>
            <w10:wrap type="square"/>
          </v:shape>
        </w:pict>
      </w:r>
      <w:r>
        <w:rPr>
          <w:noProof/>
        </w:rPr>
        <w:pict>
          <v:shape id="_x0000_i1026" type="#_x0000_t75" style="width:105.75pt;height:126pt;visibility:visible">
            <v:imagedata r:id="rId10" o:title=""/>
          </v:shape>
        </w:pict>
      </w:r>
      <w:r>
        <w:rPr>
          <w:noProof/>
        </w:rPr>
        <w:pict>
          <v:shape id="Изображение1" o:spid="_x0000_s1029" type="#_x0000_t75" style="position:absolute;margin-left:347.55pt;margin-top:7.5pt;width:106.5pt;height:134.1pt;z-index:-251662336;visibility:visible;mso-wrap-distance-left:0;mso-wrap-distance-right:0;mso-position-horizontal-relative:text;mso-position-vertical-relative:text">
            <v:imagedata r:id="rId11" o:title=""/>
            <w10:wrap type="square"/>
          </v:shape>
        </w:pict>
      </w:r>
      <w:r w:rsidR="00AA626D">
        <w:tab/>
      </w:r>
      <w:r>
        <w:rPr>
          <w:noProof/>
        </w:rPr>
        <w:pict>
          <v:shape id="Рисунок 4" o:spid="_x0000_i1027" type="#_x0000_t75" style="width:111.75pt;height:131.25pt;visibility:visible">
            <v:imagedata r:id="rId7" o:title=""/>
          </v:shape>
        </w:pict>
      </w:r>
      <w:r>
        <w:rPr>
          <w:noProof/>
        </w:rPr>
        <w:pict>
          <v:shape id="Рисунок 1" o:spid="_x0000_i1028" type="#_x0000_t75" style="width:99.75pt;height:132pt;visibility:visible">
            <v:imagedata r:id="rId12" o:title=""/>
          </v:shape>
        </w:pict>
      </w:r>
    </w:p>
    <w:p w:rsidR="00AA626D" w:rsidRDefault="00AA626D" w:rsidP="00A9494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A626D" w:rsidRDefault="00AA626D" w:rsidP="00A9494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A626D" w:rsidRDefault="00AA626D" w:rsidP="00A9494E">
      <w:pPr>
        <w:spacing w:after="0"/>
        <w:jc w:val="both"/>
      </w:pPr>
      <w:r>
        <w:rPr>
          <w:rFonts w:ascii="Times New Roman" w:hAnsi="Times New Roman"/>
          <w:sz w:val="28"/>
          <w:szCs w:val="28"/>
        </w:rPr>
        <w:t xml:space="preserve">Центр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Уголок ПДД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Светофорик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оснащен материалами и пособиями по ознакомлению детей с правилами безопасного поведения на дорогах, в собственной жизни. В данном направлении используется передвижной полифункциональный макет.</w:t>
      </w:r>
    </w:p>
    <w:p w:rsidR="00AA626D" w:rsidRDefault="00341C95">
      <w:r>
        <w:rPr>
          <w:noProof/>
        </w:rPr>
        <w:lastRenderedPageBreak/>
        <w:pict>
          <v:shape id="Изображение7" o:spid="_x0000_s1030" type="#_x0000_t75" style="position:absolute;margin-left:260.9pt;margin-top:-.15pt;width:209.7pt;height:227.3pt;z-index:-251659264;visibility:visible;mso-wrap-distance-left:0;mso-wrap-distance-right:0">
            <v:imagedata r:id="rId13" o:title=""/>
            <w10:wrap type="square"/>
          </v:shape>
        </w:pict>
      </w:r>
      <w:r>
        <w:rPr>
          <w:noProof/>
        </w:rPr>
        <w:pict>
          <v:shape id="Рисунок 8" o:spid="_x0000_i1029" type="#_x0000_t75" style="width:206.25pt;height:221.25pt;visibility:visible">
            <v:imagedata r:id="rId14" o:title=""/>
          </v:shape>
        </w:pict>
      </w:r>
    </w:p>
    <w:p w:rsidR="00AA626D" w:rsidRDefault="00AA626D"/>
    <w:p w:rsidR="00AA626D" w:rsidRDefault="00AA626D"/>
    <w:p w:rsidR="00AA626D" w:rsidRPr="00A9494E" w:rsidRDefault="00AA626D" w:rsidP="0007305C">
      <w:pPr>
        <w:tabs>
          <w:tab w:val="left" w:pos="2538"/>
        </w:tabs>
      </w:pPr>
    </w:p>
    <w:p w:rsidR="00AA626D" w:rsidRPr="00A9494E" w:rsidRDefault="00AA626D" w:rsidP="00A9494E"/>
    <w:p w:rsidR="00AA626D" w:rsidRDefault="00AA626D" w:rsidP="00A9494E">
      <w:pPr>
        <w:spacing w:after="0"/>
        <w:ind w:firstLine="567"/>
        <w:jc w:val="both"/>
      </w:pPr>
      <w:r>
        <w:rPr>
          <w:rFonts w:ascii="Times New Roman" w:hAnsi="Times New Roman"/>
          <w:sz w:val="28"/>
          <w:szCs w:val="28"/>
        </w:rPr>
        <w:t xml:space="preserve">В активной зоне применяю передвижные ширмы, мягкие модули, в этой зоне находится достаточное количество игрового и неоформленного материала, </w:t>
      </w:r>
      <w:r w:rsidR="004349FE">
        <w:rPr>
          <w:rFonts w:ascii="Times New Roman" w:hAnsi="Times New Roman"/>
          <w:sz w:val="28"/>
          <w:szCs w:val="28"/>
        </w:rPr>
        <w:t xml:space="preserve">литературный </w:t>
      </w:r>
      <w:r>
        <w:rPr>
          <w:rFonts w:ascii="Times New Roman" w:hAnsi="Times New Roman"/>
          <w:sz w:val="28"/>
          <w:szCs w:val="28"/>
        </w:rPr>
        <w:t>центр «</w:t>
      </w:r>
      <w:proofErr w:type="spellStart"/>
      <w:r>
        <w:rPr>
          <w:rFonts w:ascii="Times New Roman" w:hAnsi="Times New Roman"/>
          <w:sz w:val="28"/>
          <w:szCs w:val="28"/>
        </w:rPr>
        <w:t>Почитайка</w:t>
      </w:r>
      <w:proofErr w:type="spellEnd"/>
      <w:r>
        <w:rPr>
          <w:rFonts w:ascii="Times New Roman" w:hAnsi="Times New Roman"/>
          <w:sz w:val="28"/>
          <w:szCs w:val="28"/>
        </w:rPr>
        <w:t xml:space="preserve">», </w:t>
      </w:r>
      <w:proofErr w:type="gramStart"/>
      <w:r>
        <w:rPr>
          <w:rFonts w:ascii="Times New Roman" w:hAnsi="Times New Roman"/>
          <w:sz w:val="28"/>
          <w:szCs w:val="28"/>
        </w:rPr>
        <w:t>центр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349FE">
        <w:rPr>
          <w:rFonts w:ascii="Times New Roman" w:hAnsi="Times New Roman"/>
          <w:color w:val="000000"/>
          <w:sz w:val="28"/>
          <w:szCs w:val="28"/>
        </w:rPr>
        <w:t>для сюжетно – ролевых игр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используемый для организации театрализованной, музыкальной, творческой, речевой деятельности детей.</w:t>
      </w:r>
    </w:p>
    <w:p w:rsidR="00AA626D" w:rsidRDefault="00341C95" w:rsidP="00A9494E">
      <w:pPr>
        <w:jc w:val="right"/>
      </w:pPr>
      <w:r>
        <w:rPr>
          <w:noProof/>
        </w:rPr>
        <w:pict>
          <v:shape id="Изображение10" o:spid="_x0000_s1031" type="#_x0000_t75" style="position:absolute;left:0;text-align:left;margin-left:177.75pt;margin-top:0;width:158.05pt;height:203.4pt;z-index:-251658240;visibility:visible;mso-wrap-distance-left:0;mso-wrap-distance-right:0">
            <v:imagedata r:id="rId15" o:title=""/>
            <w10:wrap type="square"/>
          </v:shape>
        </w:pict>
      </w:r>
      <w:r>
        <w:rPr>
          <w:noProof/>
        </w:rPr>
        <w:pict>
          <v:shape id="Рисунок 6" o:spid="_x0000_i1030" type="#_x0000_t75" style="width:151.5pt;height:201.75pt;visibility:visible">
            <v:imagedata r:id="rId16" o:title=""/>
          </v:shape>
        </w:pict>
      </w:r>
    </w:p>
    <w:p w:rsidR="00AA626D" w:rsidRPr="00A9494E" w:rsidRDefault="00341C95" w:rsidP="00A9494E">
      <w:r>
        <w:rPr>
          <w:noProof/>
        </w:rPr>
        <w:lastRenderedPageBreak/>
        <w:pict>
          <v:shape id="Изображение9" o:spid="_x0000_s1032" type="#_x0000_t75" style="position:absolute;margin-left:7.35pt;margin-top:24.75pt;width:153.3pt;height:205.2pt;z-index:-251657216;visibility:visible;mso-wrap-distance-left:0;mso-wrap-distance-right:0">
            <v:imagedata r:id="rId17" o:title=""/>
            <w10:wrap type="square"/>
          </v:shape>
        </w:pict>
      </w:r>
    </w:p>
    <w:p w:rsidR="00AA626D" w:rsidRDefault="00341C95" w:rsidP="00A9494E">
      <w:r>
        <w:rPr>
          <w:noProof/>
        </w:rPr>
        <w:pict>
          <v:shape id="Рисунок 7" o:spid="_x0000_i1031" type="#_x0000_t75" style="width:171pt;height:201.75pt;visibility:visible">
            <v:imagedata r:id="rId18" o:title=""/>
          </v:shape>
        </w:pict>
      </w:r>
    </w:p>
    <w:p w:rsidR="00AA626D" w:rsidRDefault="00AA626D" w:rsidP="00A9494E">
      <w:pPr>
        <w:tabs>
          <w:tab w:val="left" w:pos="3996"/>
        </w:tabs>
      </w:pPr>
      <w:r>
        <w:tab/>
      </w:r>
    </w:p>
    <w:p w:rsidR="00AA626D" w:rsidRDefault="00AA626D" w:rsidP="00A9494E">
      <w:pPr>
        <w:tabs>
          <w:tab w:val="left" w:pos="3996"/>
        </w:tabs>
      </w:pPr>
    </w:p>
    <w:p w:rsidR="00AA626D" w:rsidRDefault="004349FE" w:rsidP="009345FE">
      <w:pPr>
        <w:spacing w:after="0"/>
        <w:jc w:val="both"/>
      </w:pPr>
      <w:r>
        <w:rPr>
          <w:rFonts w:ascii="Times New Roman" w:hAnsi="Times New Roman"/>
          <w:sz w:val="28"/>
          <w:szCs w:val="28"/>
        </w:rPr>
        <w:t>Площадка для активного отдыха</w:t>
      </w:r>
      <w:r w:rsidR="00AA626D">
        <w:rPr>
          <w:rFonts w:ascii="Times New Roman" w:hAnsi="Times New Roman"/>
          <w:sz w:val="28"/>
          <w:szCs w:val="28"/>
        </w:rPr>
        <w:t xml:space="preserve"> оснащен</w:t>
      </w:r>
      <w:r>
        <w:rPr>
          <w:rFonts w:ascii="Times New Roman" w:hAnsi="Times New Roman"/>
          <w:sz w:val="28"/>
          <w:szCs w:val="28"/>
        </w:rPr>
        <w:t>а</w:t>
      </w:r>
      <w:r w:rsidR="00AA626D">
        <w:rPr>
          <w:rFonts w:ascii="Times New Roman" w:hAnsi="Times New Roman"/>
          <w:sz w:val="28"/>
          <w:szCs w:val="28"/>
        </w:rPr>
        <w:t xml:space="preserve"> спортивным инвентарем для игровой двигательной активности, игровыми пособиями, массажными ковриками для оздоровительных мероприятий, мягкими модулями. Для использования иллюстрационных пособий используется мольберт.</w:t>
      </w:r>
    </w:p>
    <w:p w:rsidR="00AA626D" w:rsidRDefault="00341C95" w:rsidP="00A9494E">
      <w:pPr>
        <w:tabs>
          <w:tab w:val="left" w:pos="3996"/>
        </w:tabs>
      </w:pPr>
      <w:r>
        <w:rPr>
          <w:noProof/>
        </w:rPr>
        <w:pict>
          <v:shape id="Изображение4" o:spid="_x0000_s1033" type="#_x0000_t75" style="position:absolute;margin-left:286.2pt;margin-top:7.1pt;width:148.5pt;height:3in;z-index:-251656192;visibility:visible;mso-wrap-distance-left:0;mso-wrap-distance-right:0">
            <v:imagedata r:id="rId19" o:title=""/>
            <w10:wrap type="square"/>
          </v:shape>
        </w:pict>
      </w:r>
      <w:r>
        <w:rPr>
          <w:noProof/>
        </w:rPr>
        <w:pict>
          <v:shape id="Рисунок 9" o:spid="_x0000_i1032" type="#_x0000_t75" style="width:147.75pt;height:215.25pt;visibility:visible">
            <v:imagedata r:id="rId20" o:title=""/>
          </v:shape>
        </w:pict>
      </w:r>
    </w:p>
    <w:p w:rsidR="00AA626D" w:rsidRPr="009345FE" w:rsidRDefault="00AA626D" w:rsidP="009345FE"/>
    <w:p w:rsidR="00AA626D" w:rsidRPr="009345FE" w:rsidRDefault="00AA626D" w:rsidP="009345FE"/>
    <w:p w:rsidR="00AA626D" w:rsidRDefault="00AA626D" w:rsidP="005A0F9F">
      <w:pPr>
        <w:jc w:val="both"/>
      </w:pPr>
      <w:r>
        <w:rPr>
          <w:rFonts w:ascii="Times New Roman" w:hAnsi="Times New Roman"/>
          <w:sz w:val="28"/>
          <w:szCs w:val="28"/>
        </w:rPr>
        <w:t xml:space="preserve">В рабочей зоне находится  центр </w:t>
      </w:r>
      <w:proofErr w:type="gramStart"/>
      <w:r w:rsidR="004349FE">
        <w:rPr>
          <w:rFonts w:ascii="Times New Roman" w:hAnsi="Times New Roman"/>
          <w:sz w:val="28"/>
          <w:szCs w:val="28"/>
        </w:rPr>
        <w:t>изобразительного</w:t>
      </w:r>
      <w:proofErr w:type="gramEnd"/>
      <w:r w:rsidR="004349FE">
        <w:rPr>
          <w:rFonts w:ascii="Times New Roman" w:hAnsi="Times New Roman"/>
          <w:sz w:val="28"/>
          <w:szCs w:val="28"/>
        </w:rPr>
        <w:t xml:space="preserve"> исскуства</w:t>
      </w:r>
      <w:r>
        <w:rPr>
          <w:rFonts w:ascii="Times New Roman" w:hAnsi="Times New Roman"/>
          <w:sz w:val="28"/>
          <w:szCs w:val="28"/>
        </w:rPr>
        <w:t xml:space="preserve"> по  художественно-эстетическому развитию детей, который оснащен оборудование и необходимыми материалами для творческой деятельности </w:t>
      </w:r>
      <w:r>
        <w:rPr>
          <w:rFonts w:ascii="Times New Roman" w:hAnsi="Times New Roman"/>
          <w:sz w:val="28"/>
          <w:szCs w:val="28"/>
        </w:rPr>
        <w:lastRenderedPageBreak/>
        <w:t>воспитанников подобранным согласно возрастным и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индивидуальным особенностям детей.</w:t>
      </w:r>
    </w:p>
    <w:p w:rsidR="00AA626D" w:rsidRDefault="00AA626D" w:rsidP="009345FE">
      <w:pPr>
        <w:tabs>
          <w:tab w:val="left" w:pos="1044"/>
        </w:tabs>
      </w:pPr>
    </w:p>
    <w:p w:rsidR="00AA626D" w:rsidRDefault="00341C95" w:rsidP="0007305C">
      <w:pPr>
        <w:tabs>
          <w:tab w:val="left" w:pos="1638"/>
        </w:tabs>
      </w:pPr>
      <w:r>
        <w:rPr>
          <w:noProof/>
        </w:rPr>
        <w:pict>
          <v:shape id="Изображение3" o:spid="_x0000_s1034" type="#_x0000_t75" style="position:absolute;margin-left:268.2pt;margin-top:35.85pt;width:162pt;height:162pt;z-index:-251654144;visibility:visible;mso-wrap-distance-left:0;mso-wrap-distance-right:0">
            <v:imagedata r:id="rId21" o:title=""/>
            <w10:wrap type="square"/>
          </v:shape>
        </w:pict>
      </w:r>
      <w:r>
        <w:rPr>
          <w:noProof/>
        </w:rPr>
        <w:pict>
          <v:shape id="Рисунок 4" o:spid="_x0000_s1035" type="#_x0000_t75" style="position:absolute;margin-left:-6.3pt;margin-top:26.85pt;width:162pt;height:171pt;z-index:251661312;visibility:visible">
            <v:imagedata r:id="rId22" o:title=""/>
            <w10:wrap type="square"/>
          </v:shape>
        </w:pict>
      </w:r>
      <w:r w:rsidR="00AA626D">
        <w:tab/>
      </w:r>
      <w:r w:rsidR="00AA626D">
        <w:br w:type="textWrapping" w:clear="all"/>
      </w:r>
    </w:p>
    <w:p w:rsidR="00AA626D" w:rsidRPr="0007305C" w:rsidRDefault="00AA626D" w:rsidP="0007305C"/>
    <w:p w:rsidR="00AA626D" w:rsidRPr="0007305C" w:rsidRDefault="00AA626D" w:rsidP="0007305C"/>
    <w:p w:rsidR="00AA626D" w:rsidRPr="0007305C" w:rsidRDefault="00AA626D" w:rsidP="0007305C"/>
    <w:p w:rsidR="00AA626D" w:rsidRPr="0007305C" w:rsidRDefault="00AA626D" w:rsidP="0007305C"/>
    <w:p w:rsidR="00AA626D" w:rsidRPr="0007305C" w:rsidRDefault="00AA626D" w:rsidP="0007305C"/>
    <w:p w:rsidR="00AA626D" w:rsidRPr="0007305C" w:rsidRDefault="00AA626D" w:rsidP="0007305C"/>
    <w:p w:rsidR="00AA626D" w:rsidRPr="0007305C" w:rsidRDefault="00AA626D" w:rsidP="0007305C"/>
    <w:p w:rsidR="00AA626D" w:rsidRPr="0007305C" w:rsidRDefault="00AA626D" w:rsidP="0007305C"/>
    <w:p w:rsidR="00AA626D" w:rsidRPr="0007305C" w:rsidRDefault="00AA626D" w:rsidP="0007305C"/>
    <w:p w:rsidR="00AA626D" w:rsidRDefault="00AA626D" w:rsidP="0007305C"/>
    <w:p w:rsidR="00AA626D" w:rsidRDefault="00AA626D" w:rsidP="0007305C">
      <w:pPr>
        <w:spacing w:after="0"/>
        <w:jc w:val="both"/>
      </w:pPr>
      <w:r>
        <w:rPr>
          <w:rFonts w:ascii="Times New Roman" w:hAnsi="Times New Roman"/>
          <w:sz w:val="28"/>
          <w:szCs w:val="28"/>
        </w:rPr>
        <w:t xml:space="preserve">  Оснащение центров меняется в соответствии с тематическим планированием образовательного процесса.</w:t>
      </w:r>
    </w:p>
    <w:p w:rsidR="00AA626D" w:rsidRDefault="00AA626D" w:rsidP="0007305C">
      <w:pPr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    Такая организация пространства позволяет дошкольникам выбирать интересные для себя занятия, чередовать их в течение дня, а воспитателю организовать образовательный процесс с учетом индивидуальных и возрастных особенностей детей.</w:t>
      </w:r>
    </w:p>
    <w:p w:rsidR="00AA626D" w:rsidRPr="0007305C" w:rsidRDefault="00AA626D" w:rsidP="0007305C"/>
    <w:sectPr w:rsidR="00AA626D" w:rsidRPr="0007305C" w:rsidSect="00A01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26D" w:rsidRDefault="00AA626D" w:rsidP="00816F5E">
      <w:pPr>
        <w:spacing w:after="0" w:line="240" w:lineRule="auto"/>
      </w:pPr>
      <w:r>
        <w:separator/>
      </w:r>
    </w:p>
  </w:endnote>
  <w:endnote w:type="continuationSeparator" w:id="0">
    <w:p w:rsidR="00AA626D" w:rsidRDefault="00AA626D" w:rsidP="00816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26D" w:rsidRDefault="00AA626D" w:rsidP="00816F5E">
      <w:pPr>
        <w:spacing w:after="0" w:line="240" w:lineRule="auto"/>
      </w:pPr>
      <w:r>
        <w:separator/>
      </w:r>
    </w:p>
  </w:footnote>
  <w:footnote w:type="continuationSeparator" w:id="0">
    <w:p w:rsidR="00AA626D" w:rsidRDefault="00AA626D" w:rsidP="00816F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6F5E"/>
    <w:rsid w:val="0007305C"/>
    <w:rsid w:val="000F12EE"/>
    <w:rsid w:val="00103B1C"/>
    <w:rsid w:val="00134885"/>
    <w:rsid w:val="00183F41"/>
    <w:rsid w:val="00341C95"/>
    <w:rsid w:val="0040483A"/>
    <w:rsid w:val="00410D6D"/>
    <w:rsid w:val="00425DD7"/>
    <w:rsid w:val="004349FE"/>
    <w:rsid w:val="0044274F"/>
    <w:rsid w:val="005A0F9F"/>
    <w:rsid w:val="005C4658"/>
    <w:rsid w:val="005D0FE9"/>
    <w:rsid w:val="006008AB"/>
    <w:rsid w:val="006B6FEF"/>
    <w:rsid w:val="007821F5"/>
    <w:rsid w:val="0079300A"/>
    <w:rsid w:val="007A0DA1"/>
    <w:rsid w:val="00816F5E"/>
    <w:rsid w:val="009345FE"/>
    <w:rsid w:val="00947516"/>
    <w:rsid w:val="00A01238"/>
    <w:rsid w:val="00A9494E"/>
    <w:rsid w:val="00AA626D"/>
    <w:rsid w:val="00AF6E5D"/>
    <w:rsid w:val="00B945E9"/>
    <w:rsid w:val="00BB7D47"/>
    <w:rsid w:val="00C62AF6"/>
    <w:rsid w:val="00CA761F"/>
    <w:rsid w:val="00D40A90"/>
    <w:rsid w:val="00D606C4"/>
    <w:rsid w:val="00F26008"/>
    <w:rsid w:val="00F72EF4"/>
    <w:rsid w:val="00FA6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816F5E"/>
    <w:pPr>
      <w:spacing w:after="200" w:line="276" w:lineRule="auto"/>
    </w:pPr>
    <w:rPr>
      <w:rFonts w:eastAsia="Times New Roman"/>
    </w:rPr>
  </w:style>
  <w:style w:type="paragraph" w:styleId="1">
    <w:name w:val="heading 1"/>
    <w:basedOn w:val="a"/>
    <w:next w:val="a"/>
    <w:link w:val="10"/>
    <w:uiPriority w:val="99"/>
    <w:qFormat/>
    <w:rsid w:val="00410D6D"/>
    <w:pPr>
      <w:pBdr>
        <w:top w:val="single" w:sz="8" w:space="0" w:color="AC66BB"/>
        <w:left w:val="single" w:sz="8" w:space="0" w:color="AC66BB"/>
        <w:bottom w:val="single" w:sz="8" w:space="0" w:color="AC66BB"/>
        <w:right w:val="single" w:sz="8" w:space="0" w:color="AC66BB"/>
      </w:pBdr>
      <w:shd w:val="clear" w:color="auto" w:fill="EEE0F1"/>
      <w:spacing w:before="480" w:after="100" w:line="269" w:lineRule="auto"/>
      <w:contextualSpacing/>
      <w:outlineLvl w:val="0"/>
    </w:pPr>
    <w:rPr>
      <w:rFonts w:ascii="Cambria" w:hAnsi="Cambria"/>
      <w:b/>
      <w:bCs/>
      <w:i/>
      <w:iCs/>
      <w:color w:val="592C63"/>
      <w:lang w:val="en-US" w:eastAsia="en-US"/>
    </w:rPr>
  </w:style>
  <w:style w:type="paragraph" w:styleId="2">
    <w:name w:val="heading 2"/>
    <w:basedOn w:val="a"/>
    <w:next w:val="a"/>
    <w:link w:val="20"/>
    <w:uiPriority w:val="99"/>
    <w:qFormat/>
    <w:rsid w:val="00410D6D"/>
    <w:pPr>
      <w:pBdr>
        <w:top w:val="single" w:sz="4" w:space="0" w:color="AC66BB"/>
        <w:left w:val="single" w:sz="48" w:space="2" w:color="AC66BB"/>
        <w:bottom w:val="single" w:sz="4" w:space="0" w:color="AC66BB"/>
        <w:right w:val="single" w:sz="4" w:space="4" w:color="AC66BB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i/>
      <w:iCs/>
      <w:color w:val="874295"/>
      <w:lang w:val="en-US" w:eastAsia="en-US"/>
    </w:rPr>
  </w:style>
  <w:style w:type="paragraph" w:styleId="3">
    <w:name w:val="heading 3"/>
    <w:basedOn w:val="a"/>
    <w:next w:val="a"/>
    <w:link w:val="30"/>
    <w:uiPriority w:val="99"/>
    <w:qFormat/>
    <w:rsid w:val="00410D6D"/>
    <w:pPr>
      <w:pBdr>
        <w:left w:val="single" w:sz="48" w:space="2" w:color="AC66BB"/>
        <w:bottom w:val="single" w:sz="4" w:space="0" w:color="AC66BB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i/>
      <w:iCs/>
      <w:color w:val="874295"/>
      <w:lang w:val="en-US" w:eastAsia="en-US"/>
    </w:rPr>
  </w:style>
  <w:style w:type="paragraph" w:styleId="4">
    <w:name w:val="heading 4"/>
    <w:basedOn w:val="a"/>
    <w:next w:val="a"/>
    <w:link w:val="40"/>
    <w:uiPriority w:val="99"/>
    <w:qFormat/>
    <w:rsid w:val="00410D6D"/>
    <w:pPr>
      <w:pBdr>
        <w:left w:val="single" w:sz="4" w:space="2" w:color="AC66BB"/>
        <w:bottom w:val="single" w:sz="4" w:space="2" w:color="AC66BB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i/>
      <w:iCs/>
      <w:color w:val="874295"/>
      <w:lang w:val="en-US" w:eastAsia="en-US"/>
    </w:rPr>
  </w:style>
  <w:style w:type="paragraph" w:styleId="5">
    <w:name w:val="heading 5"/>
    <w:basedOn w:val="a"/>
    <w:next w:val="a"/>
    <w:link w:val="50"/>
    <w:uiPriority w:val="99"/>
    <w:qFormat/>
    <w:rsid w:val="00410D6D"/>
    <w:pPr>
      <w:pBdr>
        <w:left w:val="dotted" w:sz="4" w:space="2" w:color="AC66BB"/>
        <w:bottom w:val="dotted" w:sz="4" w:space="2" w:color="AC66BB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i/>
      <w:iCs/>
      <w:color w:val="874295"/>
      <w:lang w:val="en-US" w:eastAsia="en-US"/>
    </w:rPr>
  </w:style>
  <w:style w:type="paragraph" w:styleId="6">
    <w:name w:val="heading 6"/>
    <w:basedOn w:val="a"/>
    <w:next w:val="a"/>
    <w:link w:val="60"/>
    <w:uiPriority w:val="99"/>
    <w:qFormat/>
    <w:rsid w:val="00410D6D"/>
    <w:pPr>
      <w:pBdr>
        <w:bottom w:val="single" w:sz="4" w:space="2" w:color="DDC1E3"/>
      </w:pBdr>
      <w:spacing w:before="200" w:after="100" w:line="240" w:lineRule="auto"/>
      <w:contextualSpacing/>
      <w:outlineLvl w:val="5"/>
    </w:pPr>
    <w:rPr>
      <w:rFonts w:ascii="Cambria" w:hAnsi="Cambria"/>
      <w:i/>
      <w:iCs/>
      <w:color w:val="874295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410D6D"/>
    <w:pPr>
      <w:pBdr>
        <w:bottom w:val="dotted" w:sz="4" w:space="2" w:color="CDA3D6"/>
      </w:pBdr>
      <w:spacing w:before="200" w:after="100" w:line="240" w:lineRule="auto"/>
      <w:contextualSpacing/>
      <w:outlineLvl w:val="6"/>
    </w:pPr>
    <w:rPr>
      <w:rFonts w:ascii="Cambria" w:hAnsi="Cambria"/>
      <w:i/>
      <w:iCs/>
      <w:color w:val="874295"/>
      <w:lang w:val="en-US" w:eastAsia="en-US"/>
    </w:rPr>
  </w:style>
  <w:style w:type="paragraph" w:styleId="8">
    <w:name w:val="heading 8"/>
    <w:basedOn w:val="a"/>
    <w:next w:val="a"/>
    <w:link w:val="80"/>
    <w:uiPriority w:val="99"/>
    <w:qFormat/>
    <w:rsid w:val="00410D6D"/>
    <w:pPr>
      <w:spacing w:before="200" w:after="100" w:line="240" w:lineRule="auto"/>
      <w:contextualSpacing/>
      <w:outlineLvl w:val="7"/>
    </w:pPr>
    <w:rPr>
      <w:rFonts w:ascii="Cambria" w:hAnsi="Cambria"/>
      <w:i/>
      <w:iCs/>
      <w:color w:val="AC66BB"/>
      <w:lang w:val="en-US" w:eastAsia="en-US"/>
    </w:rPr>
  </w:style>
  <w:style w:type="paragraph" w:styleId="9">
    <w:name w:val="heading 9"/>
    <w:basedOn w:val="a"/>
    <w:next w:val="a"/>
    <w:link w:val="90"/>
    <w:uiPriority w:val="99"/>
    <w:qFormat/>
    <w:rsid w:val="00410D6D"/>
    <w:pPr>
      <w:spacing w:before="200" w:after="100" w:line="240" w:lineRule="auto"/>
      <w:contextualSpacing/>
      <w:outlineLvl w:val="8"/>
    </w:pPr>
    <w:rPr>
      <w:rFonts w:ascii="Cambria" w:hAnsi="Cambria"/>
      <w:i/>
      <w:iCs/>
      <w:color w:val="AC66BB"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10D6D"/>
    <w:rPr>
      <w:rFonts w:ascii="Cambria" w:hAnsi="Cambria" w:cs="Times New Roman"/>
      <w:b/>
      <w:bCs/>
      <w:i/>
      <w:iCs/>
      <w:color w:val="592C63"/>
      <w:shd w:val="clear" w:color="auto" w:fill="EEE0F1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10D6D"/>
    <w:rPr>
      <w:rFonts w:ascii="Cambria" w:hAnsi="Cambria" w:cs="Times New Roman"/>
      <w:b/>
      <w:bCs/>
      <w:i/>
      <w:iCs/>
      <w:color w:val="874295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10D6D"/>
    <w:rPr>
      <w:rFonts w:ascii="Cambria" w:hAnsi="Cambria" w:cs="Times New Roman"/>
      <w:b/>
      <w:bCs/>
      <w:i/>
      <w:iCs/>
      <w:color w:val="874295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10D6D"/>
    <w:rPr>
      <w:rFonts w:ascii="Cambria" w:hAnsi="Cambria" w:cs="Times New Roman"/>
      <w:b/>
      <w:bCs/>
      <w:i/>
      <w:iCs/>
      <w:color w:val="874295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10D6D"/>
    <w:rPr>
      <w:rFonts w:ascii="Cambria" w:hAnsi="Cambria" w:cs="Times New Roman"/>
      <w:b/>
      <w:bCs/>
      <w:i/>
      <w:iCs/>
      <w:color w:val="874295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10D6D"/>
    <w:rPr>
      <w:rFonts w:ascii="Cambria" w:hAnsi="Cambria" w:cs="Times New Roman"/>
      <w:i/>
      <w:iCs/>
      <w:color w:val="874295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10D6D"/>
    <w:rPr>
      <w:rFonts w:ascii="Cambria" w:hAnsi="Cambria" w:cs="Times New Roman"/>
      <w:i/>
      <w:iCs/>
      <w:color w:val="874295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10D6D"/>
    <w:rPr>
      <w:rFonts w:ascii="Cambria" w:hAnsi="Cambria" w:cs="Times New Roman"/>
      <w:i/>
      <w:iCs/>
      <w:color w:val="AC66BB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10D6D"/>
    <w:rPr>
      <w:rFonts w:ascii="Cambria" w:hAnsi="Cambria" w:cs="Times New Roman"/>
      <w:i/>
      <w:iCs/>
      <w:color w:val="AC66BB"/>
      <w:sz w:val="20"/>
      <w:szCs w:val="20"/>
    </w:rPr>
  </w:style>
  <w:style w:type="paragraph" w:styleId="a3">
    <w:name w:val="caption"/>
    <w:basedOn w:val="a"/>
    <w:next w:val="a"/>
    <w:uiPriority w:val="99"/>
    <w:qFormat/>
    <w:rsid w:val="00410D6D"/>
    <w:pPr>
      <w:spacing w:line="288" w:lineRule="auto"/>
    </w:pPr>
    <w:rPr>
      <w:rFonts w:eastAsia="Calibri"/>
      <w:b/>
      <w:bCs/>
      <w:i/>
      <w:iCs/>
      <w:color w:val="874295"/>
      <w:sz w:val="18"/>
      <w:szCs w:val="18"/>
      <w:lang w:val="en-US" w:eastAsia="en-US"/>
    </w:rPr>
  </w:style>
  <w:style w:type="paragraph" w:styleId="a4">
    <w:name w:val="Title"/>
    <w:basedOn w:val="a"/>
    <w:next w:val="a"/>
    <w:link w:val="a5"/>
    <w:uiPriority w:val="99"/>
    <w:qFormat/>
    <w:rsid w:val="00410D6D"/>
    <w:pPr>
      <w:pBdr>
        <w:top w:val="single" w:sz="48" w:space="0" w:color="AC66BB"/>
        <w:bottom w:val="single" w:sz="48" w:space="0" w:color="AC66BB"/>
      </w:pBdr>
      <w:shd w:val="clear" w:color="auto" w:fill="AC66BB"/>
      <w:spacing w:after="0" w:line="240" w:lineRule="auto"/>
      <w:jc w:val="center"/>
    </w:pPr>
    <w:rPr>
      <w:rFonts w:ascii="Cambria" w:hAnsi="Cambria"/>
      <w:i/>
      <w:iCs/>
      <w:color w:val="FFFFFF"/>
      <w:spacing w:val="10"/>
      <w:sz w:val="48"/>
      <w:szCs w:val="48"/>
      <w:lang w:val="en-US" w:eastAsia="en-US"/>
    </w:rPr>
  </w:style>
  <w:style w:type="character" w:customStyle="1" w:styleId="a5">
    <w:name w:val="Название Знак"/>
    <w:basedOn w:val="a0"/>
    <w:link w:val="a4"/>
    <w:uiPriority w:val="99"/>
    <w:locked/>
    <w:rsid w:val="00410D6D"/>
    <w:rPr>
      <w:rFonts w:ascii="Cambria" w:hAnsi="Cambria" w:cs="Times New Roman"/>
      <w:i/>
      <w:iCs/>
      <w:color w:val="FFFFFF"/>
      <w:spacing w:val="10"/>
      <w:sz w:val="48"/>
      <w:szCs w:val="48"/>
      <w:shd w:val="clear" w:color="auto" w:fill="AC66BB"/>
    </w:rPr>
  </w:style>
  <w:style w:type="paragraph" w:styleId="a6">
    <w:name w:val="Subtitle"/>
    <w:basedOn w:val="a"/>
    <w:next w:val="a"/>
    <w:link w:val="a7"/>
    <w:uiPriority w:val="99"/>
    <w:qFormat/>
    <w:rsid w:val="00410D6D"/>
    <w:pPr>
      <w:pBdr>
        <w:bottom w:val="dotted" w:sz="8" w:space="10" w:color="AC66BB"/>
      </w:pBdr>
      <w:spacing w:before="200" w:after="900" w:line="240" w:lineRule="auto"/>
      <w:jc w:val="center"/>
    </w:pPr>
    <w:rPr>
      <w:rFonts w:ascii="Cambria" w:hAnsi="Cambria"/>
      <w:i/>
      <w:iCs/>
      <w:color w:val="592C63"/>
      <w:sz w:val="24"/>
      <w:szCs w:val="24"/>
      <w:lang w:val="en-US" w:eastAsia="en-US"/>
    </w:rPr>
  </w:style>
  <w:style w:type="character" w:customStyle="1" w:styleId="a7">
    <w:name w:val="Подзаголовок Знак"/>
    <w:basedOn w:val="a0"/>
    <w:link w:val="a6"/>
    <w:uiPriority w:val="99"/>
    <w:locked/>
    <w:rsid w:val="00410D6D"/>
    <w:rPr>
      <w:rFonts w:ascii="Cambria" w:hAnsi="Cambria" w:cs="Times New Roman"/>
      <w:i/>
      <w:iCs/>
      <w:color w:val="592C63"/>
      <w:sz w:val="24"/>
      <w:szCs w:val="24"/>
    </w:rPr>
  </w:style>
  <w:style w:type="character" w:styleId="a8">
    <w:name w:val="Strong"/>
    <w:basedOn w:val="a0"/>
    <w:uiPriority w:val="99"/>
    <w:qFormat/>
    <w:rsid w:val="00410D6D"/>
    <w:rPr>
      <w:rFonts w:cs="Times New Roman"/>
      <w:b/>
      <w:spacing w:val="0"/>
    </w:rPr>
  </w:style>
  <w:style w:type="character" w:styleId="a9">
    <w:name w:val="Emphasis"/>
    <w:basedOn w:val="a0"/>
    <w:uiPriority w:val="99"/>
    <w:qFormat/>
    <w:rsid w:val="00410D6D"/>
    <w:rPr>
      <w:rFonts w:ascii="Cambria" w:hAnsi="Cambria" w:cs="Times New Roman"/>
      <w:b/>
      <w:i/>
      <w:color w:val="AC66BB"/>
      <w:bdr w:val="single" w:sz="18" w:space="0" w:color="EEE0F1"/>
      <w:shd w:val="clear" w:color="auto" w:fill="EEE0F1"/>
    </w:rPr>
  </w:style>
  <w:style w:type="paragraph" w:styleId="aa">
    <w:name w:val="No Spacing"/>
    <w:basedOn w:val="a"/>
    <w:uiPriority w:val="99"/>
    <w:qFormat/>
    <w:rsid w:val="00410D6D"/>
    <w:pPr>
      <w:spacing w:after="0" w:line="240" w:lineRule="auto"/>
    </w:pPr>
    <w:rPr>
      <w:rFonts w:eastAsia="Calibri"/>
      <w:i/>
      <w:iCs/>
      <w:sz w:val="20"/>
      <w:szCs w:val="20"/>
      <w:lang w:val="en-US" w:eastAsia="en-US"/>
    </w:rPr>
  </w:style>
  <w:style w:type="paragraph" w:styleId="ab">
    <w:name w:val="List Paragraph"/>
    <w:basedOn w:val="a"/>
    <w:uiPriority w:val="99"/>
    <w:qFormat/>
    <w:rsid w:val="00410D6D"/>
    <w:pPr>
      <w:spacing w:line="288" w:lineRule="auto"/>
      <w:ind w:left="720"/>
      <w:contextualSpacing/>
    </w:pPr>
    <w:rPr>
      <w:rFonts w:eastAsia="Calibri"/>
      <w:i/>
      <w:iCs/>
      <w:sz w:val="20"/>
      <w:szCs w:val="20"/>
      <w:lang w:val="en-US" w:eastAsia="en-US"/>
    </w:rPr>
  </w:style>
  <w:style w:type="paragraph" w:styleId="21">
    <w:name w:val="Quote"/>
    <w:basedOn w:val="a"/>
    <w:next w:val="a"/>
    <w:link w:val="22"/>
    <w:uiPriority w:val="99"/>
    <w:qFormat/>
    <w:rsid w:val="00410D6D"/>
    <w:pPr>
      <w:spacing w:line="288" w:lineRule="auto"/>
    </w:pPr>
    <w:rPr>
      <w:rFonts w:eastAsia="Calibri"/>
      <w:color w:val="874295"/>
      <w:sz w:val="20"/>
      <w:szCs w:val="20"/>
      <w:lang w:val="en-US" w:eastAsia="en-US"/>
    </w:rPr>
  </w:style>
  <w:style w:type="character" w:customStyle="1" w:styleId="22">
    <w:name w:val="Цитата 2 Знак"/>
    <w:basedOn w:val="a0"/>
    <w:link w:val="21"/>
    <w:uiPriority w:val="99"/>
    <w:locked/>
    <w:rsid w:val="00410D6D"/>
    <w:rPr>
      <w:rFonts w:cs="Times New Roman"/>
      <w:color w:val="874295"/>
      <w:sz w:val="20"/>
      <w:szCs w:val="20"/>
    </w:rPr>
  </w:style>
  <w:style w:type="paragraph" w:styleId="ac">
    <w:name w:val="Intense Quote"/>
    <w:basedOn w:val="a"/>
    <w:next w:val="a"/>
    <w:link w:val="ad"/>
    <w:uiPriority w:val="99"/>
    <w:qFormat/>
    <w:rsid w:val="00410D6D"/>
    <w:pPr>
      <w:pBdr>
        <w:top w:val="dotted" w:sz="8" w:space="10" w:color="AC66BB"/>
        <w:bottom w:val="dotted" w:sz="8" w:space="10" w:color="AC66BB"/>
      </w:pBdr>
      <w:spacing w:line="300" w:lineRule="auto"/>
      <w:ind w:left="2160" w:right="2160"/>
      <w:jc w:val="center"/>
    </w:pPr>
    <w:rPr>
      <w:rFonts w:ascii="Cambria" w:hAnsi="Cambria"/>
      <w:b/>
      <w:bCs/>
      <w:i/>
      <w:iCs/>
      <w:color w:val="AC66BB"/>
      <w:sz w:val="20"/>
      <w:szCs w:val="20"/>
      <w:lang w:val="en-US" w:eastAsia="en-US"/>
    </w:rPr>
  </w:style>
  <w:style w:type="character" w:customStyle="1" w:styleId="ad">
    <w:name w:val="Выделенная цитата Знак"/>
    <w:basedOn w:val="a0"/>
    <w:link w:val="ac"/>
    <w:uiPriority w:val="99"/>
    <w:locked/>
    <w:rsid w:val="00410D6D"/>
    <w:rPr>
      <w:rFonts w:ascii="Cambria" w:hAnsi="Cambria" w:cs="Times New Roman"/>
      <w:b/>
      <w:bCs/>
      <w:i/>
      <w:iCs/>
      <w:color w:val="AC66BB"/>
      <w:sz w:val="20"/>
      <w:szCs w:val="20"/>
    </w:rPr>
  </w:style>
  <w:style w:type="character" w:styleId="ae">
    <w:name w:val="Subtle Emphasis"/>
    <w:basedOn w:val="a0"/>
    <w:uiPriority w:val="99"/>
    <w:qFormat/>
    <w:rsid w:val="00410D6D"/>
    <w:rPr>
      <w:rFonts w:ascii="Cambria" w:hAnsi="Cambria"/>
      <w:i/>
      <w:color w:val="AC66BB"/>
    </w:rPr>
  </w:style>
  <w:style w:type="character" w:styleId="af">
    <w:name w:val="Intense Emphasis"/>
    <w:basedOn w:val="a0"/>
    <w:uiPriority w:val="99"/>
    <w:qFormat/>
    <w:rsid w:val="00410D6D"/>
    <w:rPr>
      <w:rFonts w:ascii="Cambria" w:hAnsi="Cambria"/>
      <w:b/>
      <w:i/>
      <w:color w:val="FFFFFF"/>
      <w:bdr w:val="single" w:sz="18" w:space="0" w:color="AC66BB"/>
      <w:shd w:val="clear" w:color="auto" w:fill="AC66BB"/>
      <w:vertAlign w:val="baseline"/>
    </w:rPr>
  </w:style>
  <w:style w:type="character" w:styleId="af0">
    <w:name w:val="Subtle Reference"/>
    <w:basedOn w:val="a0"/>
    <w:uiPriority w:val="99"/>
    <w:qFormat/>
    <w:rsid w:val="00410D6D"/>
    <w:rPr>
      <w:i/>
      <w:smallCaps/>
      <w:color w:val="AC66BB"/>
      <w:u w:color="AC66BB"/>
    </w:rPr>
  </w:style>
  <w:style w:type="character" w:styleId="af1">
    <w:name w:val="Intense Reference"/>
    <w:basedOn w:val="a0"/>
    <w:uiPriority w:val="99"/>
    <w:qFormat/>
    <w:rsid w:val="00410D6D"/>
    <w:rPr>
      <w:b/>
      <w:i/>
      <w:smallCaps/>
      <w:color w:val="AC66BB"/>
      <w:u w:color="AC66BB"/>
    </w:rPr>
  </w:style>
  <w:style w:type="character" w:styleId="af2">
    <w:name w:val="Book Title"/>
    <w:basedOn w:val="a0"/>
    <w:uiPriority w:val="99"/>
    <w:qFormat/>
    <w:rsid w:val="00410D6D"/>
    <w:rPr>
      <w:rFonts w:ascii="Cambria" w:hAnsi="Cambria"/>
      <w:b/>
      <w:i/>
      <w:smallCaps/>
      <w:color w:val="874295"/>
      <w:u w:val="single"/>
    </w:rPr>
  </w:style>
  <w:style w:type="paragraph" w:styleId="af3">
    <w:name w:val="TOC Heading"/>
    <w:basedOn w:val="1"/>
    <w:next w:val="a"/>
    <w:uiPriority w:val="99"/>
    <w:qFormat/>
    <w:rsid w:val="00410D6D"/>
    <w:pPr>
      <w:outlineLvl w:val="9"/>
    </w:pPr>
  </w:style>
  <w:style w:type="paragraph" w:styleId="af4">
    <w:name w:val="Normal (Web)"/>
    <w:basedOn w:val="a"/>
    <w:uiPriority w:val="99"/>
    <w:rsid w:val="00816F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header"/>
    <w:basedOn w:val="a"/>
    <w:link w:val="af6"/>
    <w:uiPriority w:val="99"/>
    <w:semiHidden/>
    <w:rsid w:val="00816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locked/>
    <w:rsid w:val="00816F5E"/>
    <w:rPr>
      <w:rFonts w:ascii="Calibri" w:hAnsi="Calibri" w:cs="Times New Roman"/>
      <w:lang w:val="ru-RU" w:eastAsia="ru-RU" w:bidi="ar-SA"/>
    </w:rPr>
  </w:style>
  <w:style w:type="paragraph" w:styleId="af7">
    <w:name w:val="footer"/>
    <w:basedOn w:val="a"/>
    <w:link w:val="af8"/>
    <w:uiPriority w:val="99"/>
    <w:semiHidden/>
    <w:rsid w:val="00816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locked/>
    <w:rsid w:val="00816F5E"/>
    <w:rPr>
      <w:rFonts w:ascii="Calibri" w:hAnsi="Calibri" w:cs="Times New Roman"/>
      <w:lang w:val="ru-RU" w:eastAsia="ru-RU" w:bidi="ar-SA"/>
    </w:rPr>
  </w:style>
  <w:style w:type="paragraph" w:styleId="af9">
    <w:name w:val="Balloon Text"/>
    <w:basedOn w:val="a"/>
    <w:link w:val="afa"/>
    <w:uiPriority w:val="99"/>
    <w:semiHidden/>
    <w:rsid w:val="006B6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locked/>
    <w:rsid w:val="006B6FEF"/>
    <w:rPr>
      <w:rFonts w:ascii="Tahoma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388</Words>
  <Characters>3040</Characters>
  <Application>Microsoft Office Word</Application>
  <DocSecurity>0</DocSecurity>
  <Lines>25</Lines>
  <Paragraphs>6</Paragraphs>
  <ScaleCrop>false</ScaleCrop>
  <Company>Ya Blondinko Edition</Company>
  <LinksUpToDate>false</LinksUpToDate>
  <CharactersWithSpaces>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2020-09-06T15:18:00Z</dcterms:created>
  <dcterms:modified xsi:type="dcterms:W3CDTF">2020-09-22T04:17:00Z</dcterms:modified>
</cp:coreProperties>
</file>